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3D" w:rsidRPr="007F128F" w:rsidRDefault="000E2D3D" w:rsidP="00D21D77">
      <w:pPr>
        <w:widowControl w:val="0"/>
        <w:tabs>
          <w:tab w:val="left" w:pos="540"/>
        </w:tabs>
        <w:jc w:val="center"/>
        <w:rPr>
          <w:color w:val="1D1B11" w:themeColor="background2" w:themeShade="1A"/>
          <w:sz w:val="28"/>
          <w:szCs w:val="28"/>
          <w:lang w:val="en-US"/>
        </w:rPr>
      </w:pPr>
      <w:r w:rsidRPr="007F128F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29260" cy="429260"/>
            <wp:effectExtent l="19050" t="0" r="8890" b="0"/>
            <wp:docPr id="6" name="Рисунок 1" descr="G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uk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en-US"/>
        </w:rPr>
      </w:pP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ВОЛОДИМИРЕЦЬКА СЕЛИЩНА РАДА РІВНЕНСЬКОЇ ОБЛАСТІ</w:t>
      </w: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РІШЕННЯ</w:t>
      </w: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Pr="007F128F" w:rsidRDefault="007F128F" w:rsidP="00AC1C5F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__</w:t>
      </w:r>
      <w:r w:rsidR="00343E76" w:rsidRPr="007F128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7F128F">
        <w:rPr>
          <w:color w:val="1D1B11" w:themeColor="background2" w:themeShade="1A"/>
          <w:sz w:val="28"/>
          <w:szCs w:val="28"/>
          <w:lang w:val="uk-UA"/>
        </w:rPr>
        <w:t>травня</w:t>
      </w:r>
      <w:r w:rsidR="00343E76" w:rsidRPr="007F128F">
        <w:rPr>
          <w:color w:val="1D1B11" w:themeColor="background2" w:themeShade="1A"/>
          <w:sz w:val="28"/>
          <w:szCs w:val="28"/>
          <w:lang w:val="uk-UA"/>
        </w:rPr>
        <w:t xml:space="preserve"> 20</w:t>
      </w:r>
      <w:r w:rsidR="00A359A2" w:rsidRPr="007F128F">
        <w:rPr>
          <w:color w:val="1D1B11" w:themeColor="background2" w:themeShade="1A"/>
          <w:sz w:val="28"/>
          <w:szCs w:val="28"/>
          <w:lang w:val="uk-UA"/>
        </w:rPr>
        <w:t>20</w:t>
      </w:r>
      <w:r w:rsidR="000E2D3D" w:rsidRPr="007F128F">
        <w:rPr>
          <w:color w:val="1D1B11" w:themeColor="background2" w:themeShade="1A"/>
          <w:sz w:val="28"/>
          <w:szCs w:val="28"/>
          <w:lang w:val="uk-UA"/>
        </w:rPr>
        <w:t xml:space="preserve"> року                                                                                         № </w:t>
      </w:r>
      <w:r w:rsidR="00A359A2" w:rsidRPr="007F128F">
        <w:rPr>
          <w:color w:val="1D1B11" w:themeColor="background2" w:themeShade="1A"/>
          <w:sz w:val="28"/>
          <w:szCs w:val="28"/>
          <w:lang w:val="uk-UA"/>
        </w:rPr>
        <w:t>__</w:t>
      </w:r>
    </w:p>
    <w:p w:rsidR="000E2D3D" w:rsidRPr="007F128F" w:rsidRDefault="000E2D3D" w:rsidP="00D21D77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</w:p>
    <w:p w:rsidR="006614C4" w:rsidRPr="007F128F" w:rsidRDefault="000E2D3D" w:rsidP="006079D5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 xml:space="preserve">Про </w:t>
      </w:r>
      <w:r w:rsidR="006614C4" w:rsidRPr="007F128F">
        <w:rPr>
          <w:color w:val="1D1B11" w:themeColor="background2" w:themeShade="1A"/>
          <w:sz w:val="28"/>
          <w:szCs w:val="28"/>
          <w:lang w:val="uk-UA"/>
        </w:rPr>
        <w:t xml:space="preserve">розгляд звернення </w:t>
      </w:r>
      <w:proofErr w:type="spellStart"/>
      <w:r w:rsidR="006614C4" w:rsidRPr="007F128F">
        <w:rPr>
          <w:color w:val="1D1B11" w:themeColor="background2" w:themeShade="1A"/>
          <w:sz w:val="28"/>
          <w:szCs w:val="28"/>
          <w:lang w:val="uk-UA"/>
        </w:rPr>
        <w:t>Печончика</w:t>
      </w:r>
      <w:proofErr w:type="spellEnd"/>
      <w:r w:rsidR="006614C4" w:rsidRPr="007F128F">
        <w:rPr>
          <w:color w:val="1D1B11" w:themeColor="background2" w:themeShade="1A"/>
          <w:sz w:val="28"/>
          <w:szCs w:val="28"/>
          <w:lang w:val="uk-UA"/>
        </w:rPr>
        <w:t xml:space="preserve"> О. </w:t>
      </w:r>
    </w:p>
    <w:p w:rsidR="007B0FCE" w:rsidRPr="007F128F" w:rsidRDefault="006614C4" w:rsidP="006079D5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 xml:space="preserve">про </w:t>
      </w:r>
      <w:r w:rsidR="006079D5" w:rsidRPr="007F128F">
        <w:rPr>
          <w:color w:val="1D1B11" w:themeColor="background2" w:themeShade="1A"/>
          <w:sz w:val="28"/>
          <w:szCs w:val="28"/>
          <w:lang w:val="uk-UA"/>
        </w:rPr>
        <w:t xml:space="preserve">скасування рішення виконавчого комітету </w:t>
      </w:r>
    </w:p>
    <w:p w:rsidR="007B0FCE" w:rsidRPr="007F128F" w:rsidRDefault="006079D5" w:rsidP="006079D5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від 07.11.2019 р. №163</w:t>
      </w:r>
      <w:r w:rsidR="007B0FCE" w:rsidRPr="007F128F">
        <w:rPr>
          <w:color w:val="1D1B11" w:themeColor="background2" w:themeShade="1A"/>
          <w:sz w:val="28"/>
          <w:szCs w:val="28"/>
          <w:lang w:val="uk-UA"/>
        </w:rPr>
        <w:t xml:space="preserve"> «Про забезпечення </w:t>
      </w:r>
    </w:p>
    <w:p w:rsidR="000E2D3D" w:rsidRPr="007F128F" w:rsidRDefault="007B0FCE" w:rsidP="006079D5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 xml:space="preserve">житлом </w:t>
      </w:r>
      <w:proofErr w:type="spellStart"/>
      <w:r w:rsidRPr="007F128F">
        <w:rPr>
          <w:color w:val="1D1B11" w:themeColor="background2" w:themeShade="1A"/>
          <w:sz w:val="28"/>
          <w:szCs w:val="28"/>
          <w:lang w:val="uk-UA"/>
        </w:rPr>
        <w:t>Печончика</w:t>
      </w:r>
      <w:proofErr w:type="spellEnd"/>
      <w:r w:rsidRPr="007F128F">
        <w:rPr>
          <w:color w:val="1D1B11" w:themeColor="background2" w:themeShade="1A"/>
          <w:sz w:val="28"/>
          <w:szCs w:val="28"/>
          <w:lang w:val="uk-UA"/>
        </w:rPr>
        <w:t xml:space="preserve"> О.»</w:t>
      </w:r>
    </w:p>
    <w:p w:rsidR="000E2D3D" w:rsidRPr="007F128F" w:rsidRDefault="000E2D3D" w:rsidP="00D21D77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22949" w:rsidRPr="007F128F" w:rsidRDefault="000E2D3D" w:rsidP="007A766B">
      <w:pPr>
        <w:widowControl w:val="0"/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Керуючись ст. 26</w:t>
      </w:r>
      <w:r w:rsidR="00CE5F82" w:rsidRPr="007F128F">
        <w:rPr>
          <w:color w:val="1D1B11" w:themeColor="background2" w:themeShade="1A"/>
          <w:sz w:val="28"/>
          <w:szCs w:val="28"/>
          <w:lang w:val="uk-UA"/>
        </w:rPr>
        <w:t>, 59</w:t>
      </w:r>
      <w:r w:rsidRPr="007F128F">
        <w:rPr>
          <w:color w:val="1D1B11" w:themeColor="background2" w:themeShade="1A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55442" w:rsidRPr="007F128F">
        <w:rPr>
          <w:color w:val="1D1B11" w:themeColor="background2" w:themeShade="1A"/>
          <w:sz w:val="28"/>
          <w:szCs w:val="28"/>
          <w:lang w:val="uk-UA"/>
        </w:rPr>
        <w:t xml:space="preserve">розглянувши звернення </w:t>
      </w:r>
      <w:proofErr w:type="spellStart"/>
      <w:r w:rsidR="00455442" w:rsidRPr="007F128F">
        <w:rPr>
          <w:color w:val="1D1B11" w:themeColor="background2" w:themeShade="1A"/>
          <w:sz w:val="28"/>
          <w:szCs w:val="28"/>
          <w:lang w:val="uk-UA"/>
        </w:rPr>
        <w:t>Печончика</w:t>
      </w:r>
      <w:proofErr w:type="spellEnd"/>
      <w:r w:rsidR="00455442" w:rsidRPr="007F128F">
        <w:rPr>
          <w:color w:val="1D1B11" w:themeColor="background2" w:themeShade="1A"/>
          <w:sz w:val="28"/>
          <w:szCs w:val="28"/>
          <w:lang w:val="uk-UA"/>
        </w:rPr>
        <w:t xml:space="preserve"> О. (вх. №02-24/51 від 23.01.2020 р.), </w:t>
      </w:r>
      <w:r w:rsidR="000168F5" w:rsidRPr="007F128F">
        <w:rPr>
          <w:color w:val="1D1B11" w:themeColor="background2" w:themeShade="1A"/>
          <w:sz w:val="28"/>
          <w:szCs w:val="28"/>
          <w:lang w:val="uk-UA"/>
        </w:rPr>
        <w:t>заслухавши</w:t>
      </w:r>
      <w:r w:rsidR="00097C19" w:rsidRPr="007F128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FB635D" w:rsidRPr="007F128F">
        <w:rPr>
          <w:color w:val="1D1B11" w:themeColor="background2" w:themeShade="1A"/>
          <w:sz w:val="28"/>
          <w:szCs w:val="28"/>
          <w:lang w:val="uk-UA"/>
        </w:rPr>
        <w:t xml:space="preserve">інформацію про </w:t>
      </w:r>
      <w:r w:rsidR="004B52D5" w:rsidRPr="007F128F">
        <w:rPr>
          <w:color w:val="1D1B11" w:themeColor="background2" w:themeShade="1A"/>
          <w:sz w:val="28"/>
          <w:szCs w:val="28"/>
          <w:lang w:val="uk-UA"/>
        </w:rPr>
        <w:t xml:space="preserve">стан виконання судових рішень, за якими на селищну раду </w:t>
      </w:r>
      <w:r w:rsidR="001E57BC" w:rsidRPr="007F128F">
        <w:rPr>
          <w:color w:val="1D1B11" w:themeColor="background2" w:themeShade="1A"/>
          <w:sz w:val="28"/>
          <w:szCs w:val="28"/>
          <w:lang w:val="uk-UA"/>
        </w:rPr>
        <w:t xml:space="preserve">або </w:t>
      </w:r>
      <w:r w:rsidR="004B52D5" w:rsidRPr="007F128F">
        <w:rPr>
          <w:color w:val="1D1B11" w:themeColor="background2" w:themeShade="1A"/>
          <w:sz w:val="28"/>
          <w:szCs w:val="28"/>
          <w:lang w:val="uk-UA"/>
        </w:rPr>
        <w:t xml:space="preserve">її виконавчі органи покладено обов’язок щодо забезпечення житлом </w:t>
      </w:r>
      <w:proofErr w:type="spellStart"/>
      <w:r w:rsidR="00097C19" w:rsidRPr="007F128F">
        <w:rPr>
          <w:color w:val="1D1B11" w:themeColor="background2" w:themeShade="1A"/>
          <w:sz w:val="28"/>
          <w:szCs w:val="28"/>
          <w:lang w:val="uk-UA"/>
        </w:rPr>
        <w:t>Печончика</w:t>
      </w:r>
      <w:proofErr w:type="spellEnd"/>
      <w:r w:rsidR="00097C19" w:rsidRPr="007F128F">
        <w:rPr>
          <w:color w:val="1D1B11" w:themeColor="background2" w:themeShade="1A"/>
          <w:sz w:val="28"/>
          <w:szCs w:val="28"/>
          <w:lang w:val="uk-UA"/>
        </w:rPr>
        <w:t xml:space="preserve"> О.</w:t>
      </w:r>
      <w:r w:rsidR="004B52D5" w:rsidRPr="007F128F">
        <w:rPr>
          <w:color w:val="1D1B11" w:themeColor="background2" w:themeShade="1A"/>
          <w:sz w:val="28"/>
          <w:szCs w:val="28"/>
          <w:lang w:val="uk-UA"/>
        </w:rPr>
        <w:t>,</w:t>
      </w:r>
      <w:r w:rsidR="0040344E" w:rsidRPr="007F128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0168F5" w:rsidRPr="007F128F">
        <w:rPr>
          <w:color w:val="1D1B11" w:themeColor="background2" w:themeShade="1A"/>
          <w:sz w:val="28"/>
          <w:szCs w:val="28"/>
          <w:lang w:val="uk-UA"/>
        </w:rPr>
        <w:t xml:space="preserve">про прийняте виконавчим комітетом Володимирецької селищної ради </w:t>
      </w:r>
      <w:r w:rsidR="007A766B" w:rsidRPr="007F128F">
        <w:rPr>
          <w:color w:val="1D1B11" w:themeColor="background2" w:themeShade="1A"/>
          <w:sz w:val="28"/>
          <w:szCs w:val="28"/>
          <w:lang w:val="uk-UA"/>
        </w:rPr>
        <w:t xml:space="preserve">рішення від 07.11.2019 р. №163 «Про забезпечення житлом </w:t>
      </w:r>
      <w:proofErr w:type="spellStart"/>
      <w:r w:rsidR="007A766B" w:rsidRPr="007F128F">
        <w:rPr>
          <w:color w:val="1D1B11" w:themeColor="background2" w:themeShade="1A"/>
          <w:sz w:val="28"/>
          <w:szCs w:val="28"/>
          <w:lang w:val="uk-UA"/>
        </w:rPr>
        <w:t>Печончика</w:t>
      </w:r>
      <w:proofErr w:type="spellEnd"/>
      <w:r w:rsidR="007A766B" w:rsidRPr="007F128F">
        <w:rPr>
          <w:color w:val="1D1B11" w:themeColor="background2" w:themeShade="1A"/>
          <w:sz w:val="28"/>
          <w:szCs w:val="28"/>
          <w:lang w:val="uk-UA"/>
        </w:rPr>
        <w:t xml:space="preserve"> О.», </w:t>
      </w:r>
      <w:r w:rsidR="0040344E" w:rsidRPr="007F128F">
        <w:rPr>
          <w:color w:val="1D1B11" w:themeColor="background2" w:themeShade="1A"/>
          <w:sz w:val="28"/>
          <w:szCs w:val="28"/>
          <w:lang w:val="uk-UA"/>
        </w:rPr>
        <w:t>а також стан судових справ за участю Володимирецької селищної ради щодо цих питань,</w:t>
      </w:r>
    </w:p>
    <w:p w:rsidR="00874D95" w:rsidRPr="007F128F" w:rsidRDefault="00874D95" w:rsidP="00D21D77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СЕЛИЩНА  РАДА</w:t>
      </w: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В И Р І Ш И Л А :</w:t>
      </w:r>
    </w:p>
    <w:p w:rsidR="000E2D3D" w:rsidRPr="007F128F" w:rsidRDefault="000E2D3D" w:rsidP="00D21D77">
      <w:pPr>
        <w:widowControl w:val="0"/>
        <w:jc w:val="center"/>
        <w:rPr>
          <w:color w:val="1D1B11" w:themeColor="background2" w:themeShade="1A"/>
          <w:sz w:val="28"/>
          <w:szCs w:val="28"/>
        </w:rPr>
      </w:pPr>
    </w:p>
    <w:p w:rsidR="000168F5" w:rsidRPr="007F128F" w:rsidRDefault="000168F5" w:rsidP="00364B3E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Інформацію </w:t>
      </w:r>
      <w:r w:rsidR="007A766B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 стан виконання судових рішень, за якими на селищну раду або її виконавчі органи покладено обов’язок щодо забезпечення житлом </w:t>
      </w:r>
      <w:proofErr w:type="spellStart"/>
      <w:r w:rsidR="007A766B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Печончика</w:t>
      </w:r>
      <w:proofErr w:type="spellEnd"/>
      <w:r w:rsidR="007A766B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О., про прийняте виконавчим комітетом Володимирецької селищної ради рішення від 07.11.2019 р. №163 «Про забезпечення житлом </w:t>
      </w:r>
      <w:proofErr w:type="spellStart"/>
      <w:r w:rsidR="007A766B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Печончика</w:t>
      </w:r>
      <w:proofErr w:type="spellEnd"/>
      <w:r w:rsidR="007A766B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О.», а також стан судових справ за участю Володимирецької селищної ради щодо цих питань</w:t>
      </w:r>
      <w:r w:rsidR="00B83D49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взяти до відома.</w:t>
      </w:r>
    </w:p>
    <w:p w:rsidR="000C1CEE" w:rsidRPr="007F128F" w:rsidRDefault="00B97429" w:rsidP="00364B3E">
      <w:pPr>
        <w:pStyle w:val="a8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Розгляд</w:t>
      </w:r>
      <w:proofErr w:type="spellEnd"/>
      <w:r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п</w:t>
      </w:r>
      <w:proofErr w:type="spellStart"/>
      <w:r w:rsidR="000C1CEE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итання</w:t>
      </w:r>
      <w:proofErr w:type="spellEnd"/>
      <w:r w:rsidR="000C1CEE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 скасування </w:t>
      </w:r>
      <w:proofErr w:type="gramStart"/>
      <w:r w:rsidR="000C1CEE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gramEnd"/>
      <w:r w:rsidR="000C1CEE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ішення виконавчого комітету Володимирецької селищної ради від 07.11.2019 р. №163 «Про забезпечення житлом </w:t>
      </w:r>
      <w:proofErr w:type="spellStart"/>
      <w:r w:rsidR="000C1CEE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Печончика</w:t>
      </w:r>
      <w:proofErr w:type="spellEnd"/>
      <w:r w:rsidR="000C1CEE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О.»</w:t>
      </w:r>
      <w:r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відкласти до моменту набрання законної сили судовими рішеннями у справах №</w:t>
      </w:r>
      <w:r w:rsidR="005577BC" w:rsidRPr="007F128F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460/4740/19</w:t>
      </w:r>
      <w:r w:rsidR="005577BC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="00035677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№</w:t>
      </w:r>
      <w:r w:rsidR="00035677" w:rsidRPr="007F128F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460/3748/19</w:t>
      </w:r>
      <w:r w:rsidR="00035677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№460/61/20, №</w:t>
      </w:r>
      <w:r w:rsidR="00577622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460/81/20, №460/3438/19</w:t>
      </w:r>
      <w:r w:rsidR="00097C19"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Pr="007F128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364B3E" w:rsidRPr="007F128F" w:rsidRDefault="00364B3E" w:rsidP="00364B3E">
      <w:pPr>
        <w:pStyle w:val="a7"/>
        <w:widowControl w:val="0"/>
        <w:numPr>
          <w:ilvl w:val="0"/>
          <w:numId w:val="40"/>
        </w:numPr>
        <w:tabs>
          <w:tab w:val="left" w:pos="993"/>
          <w:tab w:val="left" w:pos="1276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7F128F">
        <w:rPr>
          <w:color w:val="1D1B11" w:themeColor="background2" w:themeShade="1A"/>
          <w:sz w:val="28"/>
          <w:szCs w:val="28"/>
        </w:rPr>
        <w:t>Це рішення набирає чинності з дати його оприлюднення на веб-сайті Володимирецької селищної ради (</w:t>
      </w:r>
      <w:hyperlink r:id="rId10" w:history="1">
        <w:r w:rsidRPr="007F128F">
          <w:rPr>
            <w:rStyle w:val="a3"/>
            <w:color w:val="1D1B11" w:themeColor="background2" w:themeShade="1A"/>
            <w:sz w:val="28"/>
            <w:szCs w:val="28"/>
            <w:u w:val="none"/>
          </w:rPr>
          <w:t>https://volodselrada.gov.ua</w:t>
        </w:r>
      </w:hyperlink>
      <w:r w:rsidRPr="007F128F">
        <w:rPr>
          <w:color w:val="1D1B11" w:themeColor="background2" w:themeShade="1A"/>
          <w:sz w:val="28"/>
          <w:szCs w:val="28"/>
        </w:rPr>
        <w:t>).</w:t>
      </w:r>
    </w:p>
    <w:p w:rsidR="00A5397B" w:rsidRPr="007F128F" w:rsidRDefault="00A5397B" w:rsidP="00364B3E">
      <w:pPr>
        <w:pStyle w:val="a7"/>
        <w:widowControl w:val="0"/>
        <w:numPr>
          <w:ilvl w:val="0"/>
          <w:numId w:val="40"/>
        </w:numPr>
        <w:tabs>
          <w:tab w:val="left" w:pos="0"/>
          <w:tab w:val="left" w:pos="993"/>
        </w:tabs>
        <w:ind w:left="0" w:firstLine="709"/>
        <w:jc w:val="both"/>
        <w:rPr>
          <w:rStyle w:val="rvts9"/>
          <w:color w:val="1D1B11" w:themeColor="background2" w:themeShade="1A"/>
          <w:sz w:val="28"/>
          <w:szCs w:val="28"/>
        </w:rPr>
      </w:pPr>
      <w:r w:rsidRPr="007F128F">
        <w:rPr>
          <w:color w:val="1D1B11" w:themeColor="background2" w:themeShade="1A"/>
          <w:sz w:val="28"/>
          <w:szCs w:val="28"/>
        </w:rPr>
        <w:t xml:space="preserve">Контроль за виконанням цього рішення покласти на </w:t>
      </w:r>
      <w:r w:rsidR="008D3269" w:rsidRPr="007F128F">
        <w:rPr>
          <w:rStyle w:val="rvts9"/>
          <w:color w:val="1D1B11" w:themeColor="background2" w:themeShade="1A"/>
          <w:sz w:val="28"/>
          <w:szCs w:val="28"/>
        </w:rPr>
        <w:t>постійні комісії селищної ради</w:t>
      </w:r>
      <w:r w:rsidRPr="007F128F">
        <w:rPr>
          <w:rStyle w:val="rvts9"/>
          <w:color w:val="1D1B11" w:themeColor="background2" w:themeShade="1A"/>
          <w:sz w:val="28"/>
          <w:szCs w:val="28"/>
        </w:rPr>
        <w:t>.</w:t>
      </w:r>
    </w:p>
    <w:p w:rsidR="000E2D3D" w:rsidRPr="007F128F" w:rsidRDefault="000E2D3D" w:rsidP="00D21D77">
      <w:pPr>
        <w:widowControl w:val="0"/>
        <w:tabs>
          <w:tab w:val="left" w:pos="993"/>
        </w:tabs>
        <w:ind w:firstLine="709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0E2D3D" w:rsidRPr="007F128F" w:rsidRDefault="000E2D3D" w:rsidP="00D21D77">
      <w:pPr>
        <w:widowControl w:val="0"/>
        <w:tabs>
          <w:tab w:val="left" w:pos="993"/>
        </w:tabs>
        <w:rPr>
          <w:color w:val="1D1B11" w:themeColor="background2" w:themeShade="1A"/>
          <w:sz w:val="28"/>
          <w:szCs w:val="28"/>
          <w:lang w:val="uk-UA"/>
        </w:rPr>
      </w:pPr>
      <w:r w:rsidRPr="007F128F">
        <w:rPr>
          <w:color w:val="1D1B11" w:themeColor="background2" w:themeShade="1A"/>
          <w:sz w:val="28"/>
          <w:szCs w:val="28"/>
          <w:lang w:val="uk-UA"/>
        </w:rPr>
        <w:t>СЕЛИЩНИЙ ГОЛОВА                                                                   О.ОСМОЛОВИЧ</w:t>
      </w:r>
    </w:p>
    <w:p w:rsidR="00355813" w:rsidRDefault="00355813" w:rsidP="00F14E11">
      <w:pPr>
        <w:widowControl w:val="0"/>
        <w:jc w:val="both"/>
        <w:rPr>
          <w:i/>
          <w:color w:val="1D1B11" w:themeColor="background2" w:themeShade="1A"/>
          <w:lang w:val="uk-UA"/>
        </w:rPr>
      </w:pPr>
    </w:p>
    <w:p w:rsidR="00F32533" w:rsidRPr="007F128F" w:rsidRDefault="00277FF7" w:rsidP="00F14E11">
      <w:pPr>
        <w:widowControl w:val="0"/>
        <w:jc w:val="both"/>
        <w:rPr>
          <w:i/>
          <w:color w:val="1D1B11" w:themeColor="background2" w:themeShade="1A"/>
          <w:lang w:val="uk-UA"/>
        </w:rPr>
      </w:pPr>
      <w:bookmarkStart w:id="0" w:name="_GoBack"/>
      <w:bookmarkEnd w:id="0"/>
      <w:r w:rsidRPr="007F128F">
        <w:rPr>
          <w:i/>
          <w:color w:val="1D1B11" w:themeColor="background2" w:themeShade="1A"/>
          <w:lang w:val="uk-UA"/>
        </w:rPr>
        <w:lastRenderedPageBreak/>
        <w:t xml:space="preserve">Проект рішення </w:t>
      </w:r>
      <w:r w:rsidR="00355813" w:rsidRPr="00355813">
        <w:rPr>
          <w:i/>
          <w:color w:val="1D1B11" w:themeColor="background2" w:themeShade="1A"/>
          <w:lang w:val="uk-UA"/>
        </w:rPr>
        <w:t>24-04/998</w:t>
      </w:r>
      <w:r w:rsidR="00355813">
        <w:rPr>
          <w:i/>
          <w:color w:val="1D1B11" w:themeColor="background2" w:themeShade="1A"/>
          <w:lang w:val="uk-UA"/>
        </w:rPr>
        <w:t xml:space="preserve"> </w:t>
      </w:r>
      <w:r w:rsidRPr="007F128F">
        <w:rPr>
          <w:i/>
          <w:color w:val="1D1B11" w:themeColor="background2" w:themeShade="1A"/>
          <w:lang w:val="uk-UA"/>
        </w:rPr>
        <w:t xml:space="preserve">розробила секретар виконавчого комітету </w:t>
      </w:r>
      <w:r w:rsidR="007F128F" w:rsidRPr="007F128F">
        <w:rPr>
          <w:i/>
          <w:color w:val="1D1B11" w:themeColor="background2" w:themeShade="1A"/>
          <w:lang w:val="uk-UA"/>
        </w:rPr>
        <w:t>Затірка</w:t>
      </w:r>
      <w:r w:rsidRPr="007F128F">
        <w:rPr>
          <w:i/>
          <w:color w:val="1D1B11" w:themeColor="background2" w:themeShade="1A"/>
          <w:lang w:val="uk-UA"/>
        </w:rPr>
        <w:t xml:space="preserve"> Л. тел. 0363423527</w:t>
      </w:r>
    </w:p>
    <w:sectPr w:rsidR="00F32533" w:rsidRPr="007F128F" w:rsidSect="00A73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3" w:rsidRDefault="008B7F83" w:rsidP="00817C3C">
      <w:r>
        <w:separator/>
      </w:r>
    </w:p>
  </w:endnote>
  <w:endnote w:type="continuationSeparator" w:id="0">
    <w:p w:rsidR="008B7F83" w:rsidRDefault="008B7F83" w:rsidP="0081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3" w:rsidRDefault="008B7F83" w:rsidP="00817C3C">
      <w:r>
        <w:separator/>
      </w:r>
    </w:p>
  </w:footnote>
  <w:footnote w:type="continuationSeparator" w:id="0">
    <w:p w:rsidR="008B7F83" w:rsidRDefault="008B7F83" w:rsidP="0081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5F652B8"/>
    <w:multiLevelType w:val="hybridMultilevel"/>
    <w:tmpl w:val="164A7B8C"/>
    <w:lvl w:ilvl="0" w:tplc="DB922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922EDA"/>
    <w:multiLevelType w:val="hybridMultilevel"/>
    <w:tmpl w:val="6AFEF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3DCB"/>
    <w:multiLevelType w:val="multilevel"/>
    <w:tmpl w:val="DEB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91E26D3"/>
    <w:multiLevelType w:val="hybridMultilevel"/>
    <w:tmpl w:val="84728F44"/>
    <w:lvl w:ilvl="0" w:tplc="49FA5FC6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E6079E"/>
    <w:multiLevelType w:val="multilevel"/>
    <w:tmpl w:val="F81870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8B73F1"/>
    <w:multiLevelType w:val="hybridMultilevel"/>
    <w:tmpl w:val="9B5A3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033C3"/>
    <w:multiLevelType w:val="multilevel"/>
    <w:tmpl w:val="C3787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C2F04"/>
    <w:multiLevelType w:val="hybridMultilevel"/>
    <w:tmpl w:val="DB5E66EA"/>
    <w:lvl w:ilvl="0" w:tplc="EA1A92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E6F661B"/>
    <w:multiLevelType w:val="multilevel"/>
    <w:tmpl w:val="3E6F661B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E16A5"/>
    <w:multiLevelType w:val="hybridMultilevel"/>
    <w:tmpl w:val="1B8AEE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15E0BA7"/>
    <w:multiLevelType w:val="hybridMultilevel"/>
    <w:tmpl w:val="8C5E6880"/>
    <w:lvl w:ilvl="0" w:tplc="BA1667AC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904D6"/>
    <w:multiLevelType w:val="hybridMultilevel"/>
    <w:tmpl w:val="B2224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DB39F9"/>
    <w:multiLevelType w:val="hybridMultilevel"/>
    <w:tmpl w:val="505C5F5E"/>
    <w:lvl w:ilvl="0" w:tplc="691E381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D187377"/>
    <w:multiLevelType w:val="hybridMultilevel"/>
    <w:tmpl w:val="3AD6B066"/>
    <w:lvl w:ilvl="0" w:tplc="A6FA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E80BD5"/>
    <w:multiLevelType w:val="hybridMultilevel"/>
    <w:tmpl w:val="EFA097B8"/>
    <w:lvl w:ilvl="0" w:tplc="16B6C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C94960"/>
    <w:multiLevelType w:val="singleLevel"/>
    <w:tmpl w:val="6B66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4540D"/>
    <w:multiLevelType w:val="hybridMultilevel"/>
    <w:tmpl w:val="72EE8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55E4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C2A37A0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2"/>
  </w:num>
  <w:num w:numId="6">
    <w:abstractNumId w:val="5"/>
  </w:num>
  <w:num w:numId="7">
    <w:abstractNumId w:val="11"/>
  </w:num>
  <w:num w:numId="8">
    <w:abstractNumId w:val="13"/>
  </w:num>
  <w:num w:numId="9">
    <w:abstractNumId w:val="28"/>
  </w:num>
  <w:num w:numId="10">
    <w:abstractNumId w:val="40"/>
  </w:num>
  <w:num w:numId="11">
    <w:abstractNumId w:val="10"/>
  </w:num>
  <w:num w:numId="12">
    <w:abstractNumId w:val="9"/>
  </w:num>
  <w:num w:numId="13">
    <w:abstractNumId w:val="27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24"/>
  </w:num>
  <w:num w:numId="20">
    <w:abstractNumId w:val="26"/>
  </w:num>
  <w:num w:numId="21">
    <w:abstractNumId w:val="31"/>
  </w:num>
  <w:num w:numId="22">
    <w:abstractNumId w:val="15"/>
  </w:num>
  <w:num w:numId="23">
    <w:abstractNumId w:val="32"/>
  </w:num>
  <w:num w:numId="24">
    <w:abstractNumId w:val="19"/>
  </w:num>
  <w:num w:numId="25">
    <w:abstractNumId w:val="38"/>
  </w:num>
  <w:num w:numId="26">
    <w:abstractNumId w:val="34"/>
  </w:num>
  <w:num w:numId="27">
    <w:abstractNumId w:val="22"/>
  </w:num>
  <w:num w:numId="28">
    <w:abstractNumId w:val="39"/>
  </w:num>
  <w:num w:numId="29">
    <w:abstractNumId w:val="35"/>
    <w:lvlOverride w:ilvl="0">
      <w:startOverride w:val="1"/>
    </w:lvlOverride>
  </w:num>
  <w:num w:numId="30">
    <w:abstractNumId w:val="23"/>
  </w:num>
  <w:num w:numId="31">
    <w:abstractNumId w:val="30"/>
  </w:num>
  <w:num w:numId="32">
    <w:abstractNumId w:val="8"/>
  </w:num>
  <w:num w:numId="33">
    <w:abstractNumId w:val="16"/>
  </w:num>
  <w:num w:numId="34">
    <w:abstractNumId w:val="18"/>
  </w:num>
  <w:num w:numId="35">
    <w:abstractNumId w:val="37"/>
  </w:num>
  <w:num w:numId="36">
    <w:abstractNumId w:val="21"/>
  </w:num>
  <w:num w:numId="37">
    <w:abstractNumId w:val="29"/>
  </w:num>
  <w:num w:numId="38">
    <w:abstractNumId w:val="2"/>
  </w:num>
  <w:num w:numId="39">
    <w:abstractNumId w:val="33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14"/>
    <w:rsid w:val="00001181"/>
    <w:rsid w:val="00011460"/>
    <w:rsid w:val="000168F5"/>
    <w:rsid w:val="0002456F"/>
    <w:rsid w:val="0002712F"/>
    <w:rsid w:val="000277F6"/>
    <w:rsid w:val="00030621"/>
    <w:rsid w:val="00030E9C"/>
    <w:rsid w:val="000310E0"/>
    <w:rsid w:val="000311B2"/>
    <w:rsid w:val="0003173C"/>
    <w:rsid w:val="00035677"/>
    <w:rsid w:val="00043B5C"/>
    <w:rsid w:val="00056491"/>
    <w:rsid w:val="00057C5F"/>
    <w:rsid w:val="00060AEF"/>
    <w:rsid w:val="00060E56"/>
    <w:rsid w:val="000679E0"/>
    <w:rsid w:val="00070F90"/>
    <w:rsid w:val="000741F4"/>
    <w:rsid w:val="000810D3"/>
    <w:rsid w:val="00097C19"/>
    <w:rsid w:val="000A5F9F"/>
    <w:rsid w:val="000B4A25"/>
    <w:rsid w:val="000B4B38"/>
    <w:rsid w:val="000B5D07"/>
    <w:rsid w:val="000B7CAD"/>
    <w:rsid w:val="000C09DB"/>
    <w:rsid w:val="000C1CEE"/>
    <w:rsid w:val="000C3A4D"/>
    <w:rsid w:val="000C56CF"/>
    <w:rsid w:val="000C753A"/>
    <w:rsid w:val="000E2D3D"/>
    <w:rsid w:val="000F410F"/>
    <w:rsid w:val="000F5A86"/>
    <w:rsid w:val="001038B3"/>
    <w:rsid w:val="00104491"/>
    <w:rsid w:val="001120D0"/>
    <w:rsid w:val="001172A0"/>
    <w:rsid w:val="00121FE9"/>
    <w:rsid w:val="00122714"/>
    <w:rsid w:val="001314E7"/>
    <w:rsid w:val="001316D0"/>
    <w:rsid w:val="00132C8A"/>
    <w:rsid w:val="001338AC"/>
    <w:rsid w:val="00140EF8"/>
    <w:rsid w:val="0014124C"/>
    <w:rsid w:val="00144EA7"/>
    <w:rsid w:val="00146C91"/>
    <w:rsid w:val="00151CE6"/>
    <w:rsid w:val="0015227B"/>
    <w:rsid w:val="00157148"/>
    <w:rsid w:val="00157CEB"/>
    <w:rsid w:val="001675E3"/>
    <w:rsid w:val="00170E23"/>
    <w:rsid w:val="00171C55"/>
    <w:rsid w:val="00186734"/>
    <w:rsid w:val="00187A92"/>
    <w:rsid w:val="0019498C"/>
    <w:rsid w:val="001962B7"/>
    <w:rsid w:val="001A1511"/>
    <w:rsid w:val="001A2E67"/>
    <w:rsid w:val="001B37D9"/>
    <w:rsid w:val="001B7F73"/>
    <w:rsid w:val="001C0098"/>
    <w:rsid w:val="001D52A9"/>
    <w:rsid w:val="001D796F"/>
    <w:rsid w:val="001E0D69"/>
    <w:rsid w:val="001E185D"/>
    <w:rsid w:val="001E2A31"/>
    <w:rsid w:val="001E35AE"/>
    <w:rsid w:val="001E3652"/>
    <w:rsid w:val="001E57BC"/>
    <w:rsid w:val="001F1A23"/>
    <w:rsid w:val="00202A11"/>
    <w:rsid w:val="00205084"/>
    <w:rsid w:val="002076BD"/>
    <w:rsid w:val="00207F72"/>
    <w:rsid w:val="00212C4B"/>
    <w:rsid w:val="002234B5"/>
    <w:rsid w:val="002240A2"/>
    <w:rsid w:val="00224E43"/>
    <w:rsid w:val="00225410"/>
    <w:rsid w:val="00226F44"/>
    <w:rsid w:val="00227777"/>
    <w:rsid w:val="002279FB"/>
    <w:rsid w:val="00227DE2"/>
    <w:rsid w:val="0023142F"/>
    <w:rsid w:val="00236737"/>
    <w:rsid w:val="002372E3"/>
    <w:rsid w:val="00237878"/>
    <w:rsid w:val="00237D25"/>
    <w:rsid w:val="0024086D"/>
    <w:rsid w:val="00240C7C"/>
    <w:rsid w:val="002412A8"/>
    <w:rsid w:val="00241772"/>
    <w:rsid w:val="00245470"/>
    <w:rsid w:val="002504B3"/>
    <w:rsid w:val="00254E3C"/>
    <w:rsid w:val="00256754"/>
    <w:rsid w:val="00256ADD"/>
    <w:rsid w:val="00265E4D"/>
    <w:rsid w:val="00266604"/>
    <w:rsid w:val="00277FF7"/>
    <w:rsid w:val="00281758"/>
    <w:rsid w:val="00284051"/>
    <w:rsid w:val="00284809"/>
    <w:rsid w:val="0029390F"/>
    <w:rsid w:val="002A1676"/>
    <w:rsid w:val="002A19BE"/>
    <w:rsid w:val="002A3602"/>
    <w:rsid w:val="002A3DED"/>
    <w:rsid w:val="002B0311"/>
    <w:rsid w:val="002B25FD"/>
    <w:rsid w:val="002B26A1"/>
    <w:rsid w:val="002B3B37"/>
    <w:rsid w:val="002B513E"/>
    <w:rsid w:val="002C2532"/>
    <w:rsid w:val="002C6AD9"/>
    <w:rsid w:val="002D0B0A"/>
    <w:rsid w:val="002D1169"/>
    <w:rsid w:val="002D155F"/>
    <w:rsid w:val="002D4B45"/>
    <w:rsid w:val="002D7311"/>
    <w:rsid w:val="002D7E52"/>
    <w:rsid w:val="002E4E2E"/>
    <w:rsid w:val="002E7755"/>
    <w:rsid w:val="002E7D7E"/>
    <w:rsid w:val="00323400"/>
    <w:rsid w:val="00324104"/>
    <w:rsid w:val="00327EB7"/>
    <w:rsid w:val="0033009B"/>
    <w:rsid w:val="00330CA6"/>
    <w:rsid w:val="003337FA"/>
    <w:rsid w:val="0033632A"/>
    <w:rsid w:val="00340CA7"/>
    <w:rsid w:val="00343E76"/>
    <w:rsid w:val="00355813"/>
    <w:rsid w:val="003568BE"/>
    <w:rsid w:val="00364B3E"/>
    <w:rsid w:val="003650C5"/>
    <w:rsid w:val="00367696"/>
    <w:rsid w:val="003707A5"/>
    <w:rsid w:val="00370FF5"/>
    <w:rsid w:val="00377763"/>
    <w:rsid w:val="00394D40"/>
    <w:rsid w:val="003A01C8"/>
    <w:rsid w:val="003A1989"/>
    <w:rsid w:val="003A71DB"/>
    <w:rsid w:val="003B30A8"/>
    <w:rsid w:val="003B38DE"/>
    <w:rsid w:val="003B3EF0"/>
    <w:rsid w:val="003C174A"/>
    <w:rsid w:val="003C66EF"/>
    <w:rsid w:val="003D07A2"/>
    <w:rsid w:val="003D338F"/>
    <w:rsid w:val="003D3CE6"/>
    <w:rsid w:val="003D669A"/>
    <w:rsid w:val="003E4B7B"/>
    <w:rsid w:val="003E5305"/>
    <w:rsid w:val="003E5CA9"/>
    <w:rsid w:val="003E6AE7"/>
    <w:rsid w:val="003F28B1"/>
    <w:rsid w:val="003F3787"/>
    <w:rsid w:val="003F43D1"/>
    <w:rsid w:val="003F51B8"/>
    <w:rsid w:val="003F62F0"/>
    <w:rsid w:val="003F6A52"/>
    <w:rsid w:val="0040344E"/>
    <w:rsid w:val="004057F7"/>
    <w:rsid w:val="004078B7"/>
    <w:rsid w:val="00422949"/>
    <w:rsid w:val="004251B2"/>
    <w:rsid w:val="00433ADA"/>
    <w:rsid w:val="00440195"/>
    <w:rsid w:val="00441D4E"/>
    <w:rsid w:val="00444740"/>
    <w:rsid w:val="00451154"/>
    <w:rsid w:val="004520B4"/>
    <w:rsid w:val="0045432A"/>
    <w:rsid w:val="00455442"/>
    <w:rsid w:val="00462297"/>
    <w:rsid w:val="00462F8C"/>
    <w:rsid w:val="004639A9"/>
    <w:rsid w:val="00466802"/>
    <w:rsid w:val="004712C4"/>
    <w:rsid w:val="00473021"/>
    <w:rsid w:val="00475D13"/>
    <w:rsid w:val="00475DFD"/>
    <w:rsid w:val="00475E5A"/>
    <w:rsid w:val="00480E6D"/>
    <w:rsid w:val="0048478D"/>
    <w:rsid w:val="00485092"/>
    <w:rsid w:val="00487081"/>
    <w:rsid w:val="00487253"/>
    <w:rsid w:val="004A28BF"/>
    <w:rsid w:val="004A35C4"/>
    <w:rsid w:val="004A3C30"/>
    <w:rsid w:val="004B2083"/>
    <w:rsid w:val="004B4C6E"/>
    <w:rsid w:val="004B52D5"/>
    <w:rsid w:val="004C4BF5"/>
    <w:rsid w:val="004D412C"/>
    <w:rsid w:val="004E5790"/>
    <w:rsid w:val="004E7499"/>
    <w:rsid w:val="004F5802"/>
    <w:rsid w:val="004F6436"/>
    <w:rsid w:val="005002B5"/>
    <w:rsid w:val="005031BD"/>
    <w:rsid w:val="00506D11"/>
    <w:rsid w:val="005129BC"/>
    <w:rsid w:val="00515769"/>
    <w:rsid w:val="00517B62"/>
    <w:rsid w:val="00521E97"/>
    <w:rsid w:val="0052533B"/>
    <w:rsid w:val="00527B2C"/>
    <w:rsid w:val="005313BA"/>
    <w:rsid w:val="005327FB"/>
    <w:rsid w:val="005338BD"/>
    <w:rsid w:val="005379A6"/>
    <w:rsid w:val="00537D9C"/>
    <w:rsid w:val="00537E1C"/>
    <w:rsid w:val="00540157"/>
    <w:rsid w:val="00541073"/>
    <w:rsid w:val="00541EDF"/>
    <w:rsid w:val="005456CD"/>
    <w:rsid w:val="005567EF"/>
    <w:rsid w:val="005577BC"/>
    <w:rsid w:val="00571031"/>
    <w:rsid w:val="005738A7"/>
    <w:rsid w:val="00573B54"/>
    <w:rsid w:val="005767A0"/>
    <w:rsid w:val="00577622"/>
    <w:rsid w:val="00583408"/>
    <w:rsid w:val="00583CB5"/>
    <w:rsid w:val="00593F7B"/>
    <w:rsid w:val="0059510B"/>
    <w:rsid w:val="00596E70"/>
    <w:rsid w:val="005A3ADC"/>
    <w:rsid w:val="005A3E32"/>
    <w:rsid w:val="005B2D79"/>
    <w:rsid w:val="005B7C89"/>
    <w:rsid w:val="005C5566"/>
    <w:rsid w:val="005C604C"/>
    <w:rsid w:val="005C63E0"/>
    <w:rsid w:val="005E4802"/>
    <w:rsid w:val="005E7F39"/>
    <w:rsid w:val="005F52E2"/>
    <w:rsid w:val="005F5A6D"/>
    <w:rsid w:val="005F6F9D"/>
    <w:rsid w:val="005F701E"/>
    <w:rsid w:val="00604234"/>
    <w:rsid w:val="00604277"/>
    <w:rsid w:val="00605908"/>
    <w:rsid w:val="006079D5"/>
    <w:rsid w:val="006108F3"/>
    <w:rsid w:val="0061565E"/>
    <w:rsid w:val="00622AA1"/>
    <w:rsid w:val="006249F6"/>
    <w:rsid w:val="006253C3"/>
    <w:rsid w:val="0062635B"/>
    <w:rsid w:val="00626F7F"/>
    <w:rsid w:val="006319E0"/>
    <w:rsid w:val="006345FD"/>
    <w:rsid w:val="00634B27"/>
    <w:rsid w:val="00635523"/>
    <w:rsid w:val="00641413"/>
    <w:rsid w:val="006447D7"/>
    <w:rsid w:val="00646914"/>
    <w:rsid w:val="00646AB9"/>
    <w:rsid w:val="0065223F"/>
    <w:rsid w:val="00657C93"/>
    <w:rsid w:val="006614C4"/>
    <w:rsid w:val="00665F33"/>
    <w:rsid w:val="00670F5B"/>
    <w:rsid w:val="00671FBC"/>
    <w:rsid w:val="0067682B"/>
    <w:rsid w:val="00684249"/>
    <w:rsid w:val="00684340"/>
    <w:rsid w:val="00695447"/>
    <w:rsid w:val="00695489"/>
    <w:rsid w:val="006A428E"/>
    <w:rsid w:val="006A65B0"/>
    <w:rsid w:val="006B2AF0"/>
    <w:rsid w:val="006B6A32"/>
    <w:rsid w:val="006C2395"/>
    <w:rsid w:val="006C2FE3"/>
    <w:rsid w:val="006C3A1A"/>
    <w:rsid w:val="006C5780"/>
    <w:rsid w:val="006C60D1"/>
    <w:rsid w:val="006D442E"/>
    <w:rsid w:val="006E6B43"/>
    <w:rsid w:val="006F17A7"/>
    <w:rsid w:val="006F41AC"/>
    <w:rsid w:val="006F7240"/>
    <w:rsid w:val="006F7984"/>
    <w:rsid w:val="00703A52"/>
    <w:rsid w:val="0070523C"/>
    <w:rsid w:val="00707329"/>
    <w:rsid w:val="00710096"/>
    <w:rsid w:val="007132F7"/>
    <w:rsid w:val="007172A0"/>
    <w:rsid w:val="0072570E"/>
    <w:rsid w:val="007262CB"/>
    <w:rsid w:val="00726918"/>
    <w:rsid w:val="007317B9"/>
    <w:rsid w:val="00745CC0"/>
    <w:rsid w:val="00747831"/>
    <w:rsid w:val="00763BEF"/>
    <w:rsid w:val="00771050"/>
    <w:rsid w:val="00775B93"/>
    <w:rsid w:val="00776EA3"/>
    <w:rsid w:val="007803D0"/>
    <w:rsid w:val="00780DC7"/>
    <w:rsid w:val="00783167"/>
    <w:rsid w:val="00783D45"/>
    <w:rsid w:val="00786641"/>
    <w:rsid w:val="007868B9"/>
    <w:rsid w:val="00795A18"/>
    <w:rsid w:val="007A766B"/>
    <w:rsid w:val="007B0458"/>
    <w:rsid w:val="007B0DDE"/>
    <w:rsid w:val="007B0FCE"/>
    <w:rsid w:val="007B4F50"/>
    <w:rsid w:val="007B63E3"/>
    <w:rsid w:val="007B68F5"/>
    <w:rsid w:val="007B7204"/>
    <w:rsid w:val="007C146A"/>
    <w:rsid w:val="007C1C0F"/>
    <w:rsid w:val="007C6040"/>
    <w:rsid w:val="007C7A2B"/>
    <w:rsid w:val="007D262A"/>
    <w:rsid w:val="007D5116"/>
    <w:rsid w:val="007E1ED5"/>
    <w:rsid w:val="007E4C38"/>
    <w:rsid w:val="007E72C5"/>
    <w:rsid w:val="007E7999"/>
    <w:rsid w:val="007E7C2A"/>
    <w:rsid w:val="007F128F"/>
    <w:rsid w:val="007F45EF"/>
    <w:rsid w:val="007F59A8"/>
    <w:rsid w:val="00800322"/>
    <w:rsid w:val="00805893"/>
    <w:rsid w:val="00814DBF"/>
    <w:rsid w:val="00815CA9"/>
    <w:rsid w:val="008168D5"/>
    <w:rsid w:val="00817C3C"/>
    <w:rsid w:val="00820739"/>
    <w:rsid w:val="0083199D"/>
    <w:rsid w:val="008328CF"/>
    <w:rsid w:val="00837EC0"/>
    <w:rsid w:val="00842E71"/>
    <w:rsid w:val="00850298"/>
    <w:rsid w:val="00850638"/>
    <w:rsid w:val="008517A3"/>
    <w:rsid w:val="008532CE"/>
    <w:rsid w:val="008608C9"/>
    <w:rsid w:val="00862476"/>
    <w:rsid w:val="00862768"/>
    <w:rsid w:val="008645EB"/>
    <w:rsid w:val="00871DE1"/>
    <w:rsid w:val="00874D95"/>
    <w:rsid w:val="00875261"/>
    <w:rsid w:val="008754BD"/>
    <w:rsid w:val="0087637F"/>
    <w:rsid w:val="00887729"/>
    <w:rsid w:val="00896E7F"/>
    <w:rsid w:val="00897046"/>
    <w:rsid w:val="008A0834"/>
    <w:rsid w:val="008A1C60"/>
    <w:rsid w:val="008A2AB3"/>
    <w:rsid w:val="008A7481"/>
    <w:rsid w:val="008B15C0"/>
    <w:rsid w:val="008B7F83"/>
    <w:rsid w:val="008C208D"/>
    <w:rsid w:val="008C46FC"/>
    <w:rsid w:val="008C474C"/>
    <w:rsid w:val="008C77EB"/>
    <w:rsid w:val="008D06B4"/>
    <w:rsid w:val="008D3269"/>
    <w:rsid w:val="008D3FAF"/>
    <w:rsid w:val="008E0EB7"/>
    <w:rsid w:val="008E358F"/>
    <w:rsid w:val="008F20D6"/>
    <w:rsid w:val="008F2710"/>
    <w:rsid w:val="008F594D"/>
    <w:rsid w:val="008F7B96"/>
    <w:rsid w:val="009001D3"/>
    <w:rsid w:val="009015BE"/>
    <w:rsid w:val="009065EF"/>
    <w:rsid w:val="00906740"/>
    <w:rsid w:val="00912AA4"/>
    <w:rsid w:val="00916149"/>
    <w:rsid w:val="00920ED3"/>
    <w:rsid w:val="00923AB0"/>
    <w:rsid w:val="00927AE6"/>
    <w:rsid w:val="00930507"/>
    <w:rsid w:val="009311D3"/>
    <w:rsid w:val="00931F39"/>
    <w:rsid w:val="00932347"/>
    <w:rsid w:val="00932F91"/>
    <w:rsid w:val="00940148"/>
    <w:rsid w:val="0094747F"/>
    <w:rsid w:val="00952FE4"/>
    <w:rsid w:val="00953B58"/>
    <w:rsid w:val="00955DC9"/>
    <w:rsid w:val="00961DA6"/>
    <w:rsid w:val="009702A7"/>
    <w:rsid w:val="00974E72"/>
    <w:rsid w:val="00976CB4"/>
    <w:rsid w:val="009837AB"/>
    <w:rsid w:val="00985EF8"/>
    <w:rsid w:val="00991764"/>
    <w:rsid w:val="009B225E"/>
    <w:rsid w:val="009B4976"/>
    <w:rsid w:val="009C239A"/>
    <w:rsid w:val="009C51A6"/>
    <w:rsid w:val="009C630F"/>
    <w:rsid w:val="009D5AA8"/>
    <w:rsid w:val="009E21BC"/>
    <w:rsid w:val="009E5DD8"/>
    <w:rsid w:val="009F0248"/>
    <w:rsid w:val="009F278A"/>
    <w:rsid w:val="009F64B8"/>
    <w:rsid w:val="009F70EA"/>
    <w:rsid w:val="00A028FD"/>
    <w:rsid w:val="00A03D8D"/>
    <w:rsid w:val="00A05EC0"/>
    <w:rsid w:val="00A0679C"/>
    <w:rsid w:val="00A07B47"/>
    <w:rsid w:val="00A1003A"/>
    <w:rsid w:val="00A128BB"/>
    <w:rsid w:val="00A1583D"/>
    <w:rsid w:val="00A20AA8"/>
    <w:rsid w:val="00A22C1F"/>
    <w:rsid w:val="00A359A2"/>
    <w:rsid w:val="00A35CA1"/>
    <w:rsid w:val="00A47E40"/>
    <w:rsid w:val="00A51267"/>
    <w:rsid w:val="00A51D32"/>
    <w:rsid w:val="00A5397B"/>
    <w:rsid w:val="00A540A1"/>
    <w:rsid w:val="00A557CF"/>
    <w:rsid w:val="00A626C3"/>
    <w:rsid w:val="00A63F9E"/>
    <w:rsid w:val="00A6526A"/>
    <w:rsid w:val="00A657D2"/>
    <w:rsid w:val="00A67116"/>
    <w:rsid w:val="00A71B0A"/>
    <w:rsid w:val="00A73E6B"/>
    <w:rsid w:val="00A76687"/>
    <w:rsid w:val="00A82F47"/>
    <w:rsid w:val="00A852AF"/>
    <w:rsid w:val="00A85AF3"/>
    <w:rsid w:val="00A8654A"/>
    <w:rsid w:val="00A92237"/>
    <w:rsid w:val="00A95914"/>
    <w:rsid w:val="00A97A58"/>
    <w:rsid w:val="00A97AA5"/>
    <w:rsid w:val="00AA34D3"/>
    <w:rsid w:val="00AA4D21"/>
    <w:rsid w:val="00AA538B"/>
    <w:rsid w:val="00AB00A6"/>
    <w:rsid w:val="00AB0885"/>
    <w:rsid w:val="00AB0ACB"/>
    <w:rsid w:val="00AB68C7"/>
    <w:rsid w:val="00AC1C5F"/>
    <w:rsid w:val="00AC3EBE"/>
    <w:rsid w:val="00AD02E6"/>
    <w:rsid w:val="00AD178B"/>
    <w:rsid w:val="00AD4DAE"/>
    <w:rsid w:val="00AD4F13"/>
    <w:rsid w:val="00AE3CA7"/>
    <w:rsid w:val="00AE600A"/>
    <w:rsid w:val="00AF0202"/>
    <w:rsid w:val="00AF2E2F"/>
    <w:rsid w:val="00AF3A56"/>
    <w:rsid w:val="00AF64E1"/>
    <w:rsid w:val="00B024AD"/>
    <w:rsid w:val="00B05253"/>
    <w:rsid w:val="00B05D32"/>
    <w:rsid w:val="00B07DD4"/>
    <w:rsid w:val="00B10BD7"/>
    <w:rsid w:val="00B12EE9"/>
    <w:rsid w:val="00B136DD"/>
    <w:rsid w:val="00B311E7"/>
    <w:rsid w:val="00B31EBA"/>
    <w:rsid w:val="00B37AA8"/>
    <w:rsid w:val="00B42377"/>
    <w:rsid w:val="00B42C27"/>
    <w:rsid w:val="00B534BA"/>
    <w:rsid w:val="00B54EAB"/>
    <w:rsid w:val="00B56801"/>
    <w:rsid w:val="00B639C3"/>
    <w:rsid w:val="00B63E90"/>
    <w:rsid w:val="00B67D2C"/>
    <w:rsid w:val="00B71518"/>
    <w:rsid w:val="00B7369C"/>
    <w:rsid w:val="00B74C16"/>
    <w:rsid w:val="00B76CCF"/>
    <w:rsid w:val="00B801E3"/>
    <w:rsid w:val="00B812C3"/>
    <w:rsid w:val="00B82D27"/>
    <w:rsid w:val="00B83D49"/>
    <w:rsid w:val="00B840E4"/>
    <w:rsid w:val="00B86123"/>
    <w:rsid w:val="00B87987"/>
    <w:rsid w:val="00B9070E"/>
    <w:rsid w:val="00B909E3"/>
    <w:rsid w:val="00B93E68"/>
    <w:rsid w:val="00B96FE8"/>
    <w:rsid w:val="00B97429"/>
    <w:rsid w:val="00BA1CD0"/>
    <w:rsid w:val="00BA3964"/>
    <w:rsid w:val="00BA595E"/>
    <w:rsid w:val="00BB0F92"/>
    <w:rsid w:val="00BB173F"/>
    <w:rsid w:val="00BC1A0B"/>
    <w:rsid w:val="00BC319C"/>
    <w:rsid w:val="00BC32E5"/>
    <w:rsid w:val="00BC7A8B"/>
    <w:rsid w:val="00BD2252"/>
    <w:rsid w:val="00BF0A6D"/>
    <w:rsid w:val="00BF4466"/>
    <w:rsid w:val="00BF7A57"/>
    <w:rsid w:val="00C06E70"/>
    <w:rsid w:val="00C1291A"/>
    <w:rsid w:val="00C1346F"/>
    <w:rsid w:val="00C2167F"/>
    <w:rsid w:val="00C2196B"/>
    <w:rsid w:val="00C268BC"/>
    <w:rsid w:val="00C33B3E"/>
    <w:rsid w:val="00C3402A"/>
    <w:rsid w:val="00C35485"/>
    <w:rsid w:val="00C37BB4"/>
    <w:rsid w:val="00C40D39"/>
    <w:rsid w:val="00C40FE4"/>
    <w:rsid w:val="00C41868"/>
    <w:rsid w:val="00C450F3"/>
    <w:rsid w:val="00C46A73"/>
    <w:rsid w:val="00C46D80"/>
    <w:rsid w:val="00C51288"/>
    <w:rsid w:val="00C51769"/>
    <w:rsid w:val="00C54603"/>
    <w:rsid w:val="00C5571A"/>
    <w:rsid w:val="00C571AF"/>
    <w:rsid w:val="00C57C30"/>
    <w:rsid w:val="00C725E0"/>
    <w:rsid w:val="00C7325E"/>
    <w:rsid w:val="00C80836"/>
    <w:rsid w:val="00C80B6E"/>
    <w:rsid w:val="00C82038"/>
    <w:rsid w:val="00C82E44"/>
    <w:rsid w:val="00C84294"/>
    <w:rsid w:val="00CA1444"/>
    <w:rsid w:val="00CA28F6"/>
    <w:rsid w:val="00CA2AE6"/>
    <w:rsid w:val="00CA3B9B"/>
    <w:rsid w:val="00CB4014"/>
    <w:rsid w:val="00CC2BB1"/>
    <w:rsid w:val="00CD2567"/>
    <w:rsid w:val="00CD5023"/>
    <w:rsid w:val="00CD7ADD"/>
    <w:rsid w:val="00CE28CA"/>
    <w:rsid w:val="00CE5F82"/>
    <w:rsid w:val="00CE5FE5"/>
    <w:rsid w:val="00CE7D53"/>
    <w:rsid w:val="00CF1FC0"/>
    <w:rsid w:val="00CF28C5"/>
    <w:rsid w:val="00CF783A"/>
    <w:rsid w:val="00D1267D"/>
    <w:rsid w:val="00D158A6"/>
    <w:rsid w:val="00D159F4"/>
    <w:rsid w:val="00D16D87"/>
    <w:rsid w:val="00D17674"/>
    <w:rsid w:val="00D21D77"/>
    <w:rsid w:val="00D227BB"/>
    <w:rsid w:val="00D2503D"/>
    <w:rsid w:val="00D2578B"/>
    <w:rsid w:val="00D30B09"/>
    <w:rsid w:val="00D44429"/>
    <w:rsid w:val="00D463A9"/>
    <w:rsid w:val="00D510C1"/>
    <w:rsid w:val="00D53B69"/>
    <w:rsid w:val="00D53E58"/>
    <w:rsid w:val="00D616D2"/>
    <w:rsid w:val="00D6247F"/>
    <w:rsid w:val="00D76B70"/>
    <w:rsid w:val="00D80E6B"/>
    <w:rsid w:val="00D82612"/>
    <w:rsid w:val="00D85596"/>
    <w:rsid w:val="00D92171"/>
    <w:rsid w:val="00D9218B"/>
    <w:rsid w:val="00D975E6"/>
    <w:rsid w:val="00DA251E"/>
    <w:rsid w:val="00DB5251"/>
    <w:rsid w:val="00DB605F"/>
    <w:rsid w:val="00DC0BE3"/>
    <w:rsid w:val="00DC41E0"/>
    <w:rsid w:val="00DC4E61"/>
    <w:rsid w:val="00DD1E3B"/>
    <w:rsid w:val="00DE6B00"/>
    <w:rsid w:val="00DF0073"/>
    <w:rsid w:val="00DF1943"/>
    <w:rsid w:val="00DF1D32"/>
    <w:rsid w:val="00DF6D0B"/>
    <w:rsid w:val="00DF7D93"/>
    <w:rsid w:val="00E038D4"/>
    <w:rsid w:val="00E06DDA"/>
    <w:rsid w:val="00E1314A"/>
    <w:rsid w:val="00E14A87"/>
    <w:rsid w:val="00E203F1"/>
    <w:rsid w:val="00E24D6B"/>
    <w:rsid w:val="00E2722E"/>
    <w:rsid w:val="00E323CB"/>
    <w:rsid w:val="00E36C0D"/>
    <w:rsid w:val="00E425A7"/>
    <w:rsid w:val="00E43E88"/>
    <w:rsid w:val="00E5119A"/>
    <w:rsid w:val="00E55429"/>
    <w:rsid w:val="00E5640C"/>
    <w:rsid w:val="00E601A9"/>
    <w:rsid w:val="00E67C75"/>
    <w:rsid w:val="00E774BE"/>
    <w:rsid w:val="00E80E26"/>
    <w:rsid w:val="00E85E2B"/>
    <w:rsid w:val="00E957F7"/>
    <w:rsid w:val="00E96EDF"/>
    <w:rsid w:val="00EA69B7"/>
    <w:rsid w:val="00EB13B4"/>
    <w:rsid w:val="00EB427C"/>
    <w:rsid w:val="00EB5C89"/>
    <w:rsid w:val="00EB7DD5"/>
    <w:rsid w:val="00EC2D91"/>
    <w:rsid w:val="00EC396F"/>
    <w:rsid w:val="00EC5B97"/>
    <w:rsid w:val="00ED00CB"/>
    <w:rsid w:val="00ED0CEF"/>
    <w:rsid w:val="00ED31F5"/>
    <w:rsid w:val="00ED54C6"/>
    <w:rsid w:val="00EE4593"/>
    <w:rsid w:val="00EE559B"/>
    <w:rsid w:val="00EF7AC4"/>
    <w:rsid w:val="00F02091"/>
    <w:rsid w:val="00F04464"/>
    <w:rsid w:val="00F0575D"/>
    <w:rsid w:val="00F068AE"/>
    <w:rsid w:val="00F1068C"/>
    <w:rsid w:val="00F10732"/>
    <w:rsid w:val="00F14E11"/>
    <w:rsid w:val="00F1607C"/>
    <w:rsid w:val="00F168C7"/>
    <w:rsid w:val="00F174C8"/>
    <w:rsid w:val="00F207D4"/>
    <w:rsid w:val="00F22BAA"/>
    <w:rsid w:val="00F26E9F"/>
    <w:rsid w:val="00F30C0D"/>
    <w:rsid w:val="00F32533"/>
    <w:rsid w:val="00F36327"/>
    <w:rsid w:val="00F40784"/>
    <w:rsid w:val="00F418D9"/>
    <w:rsid w:val="00F43451"/>
    <w:rsid w:val="00F47858"/>
    <w:rsid w:val="00F478D6"/>
    <w:rsid w:val="00F5160D"/>
    <w:rsid w:val="00F6082D"/>
    <w:rsid w:val="00F63034"/>
    <w:rsid w:val="00F631EA"/>
    <w:rsid w:val="00F66D34"/>
    <w:rsid w:val="00F768EA"/>
    <w:rsid w:val="00F812A4"/>
    <w:rsid w:val="00F8745C"/>
    <w:rsid w:val="00F91156"/>
    <w:rsid w:val="00F95B48"/>
    <w:rsid w:val="00F95D4D"/>
    <w:rsid w:val="00F95EEA"/>
    <w:rsid w:val="00F9666A"/>
    <w:rsid w:val="00FA161B"/>
    <w:rsid w:val="00FA5614"/>
    <w:rsid w:val="00FB1FF1"/>
    <w:rsid w:val="00FB20EF"/>
    <w:rsid w:val="00FB635D"/>
    <w:rsid w:val="00FC2F41"/>
    <w:rsid w:val="00FD248A"/>
    <w:rsid w:val="00FD7DD6"/>
    <w:rsid w:val="00FE064C"/>
    <w:rsid w:val="00FE2622"/>
    <w:rsid w:val="00FE3335"/>
    <w:rsid w:val="00FE3563"/>
    <w:rsid w:val="00FF355B"/>
    <w:rsid w:val="00FF6E13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b">
    <w:name w:val="Emphasis"/>
    <w:qFormat/>
    <w:rsid w:val="00236737"/>
    <w:rPr>
      <w:rFonts w:cs="Times New Roman"/>
      <w:i/>
    </w:rPr>
  </w:style>
  <w:style w:type="paragraph" w:customStyle="1" w:styleId="rvps12">
    <w:name w:val="rvps12"/>
    <w:basedOn w:val="a"/>
    <w:rsid w:val="00237D2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CD7ADD"/>
  </w:style>
  <w:style w:type="character" w:styleId="ac">
    <w:name w:val="FollowedHyperlink"/>
    <w:basedOn w:val="a0"/>
    <w:uiPriority w:val="99"/>
    <w:semiHidden/>
    <w:unhideWhenUsed/>
    <w:rsid w:val="00CD7ADD"/>
    <w:rPr>
      <w:color w:val="800080"/>
      <w:u w:val="single"/>
    </w:rPr>
  </w:style>
  <w:style w:type="paragraph" w:customStyle="1" w:styleId="rvps8">
    <w:name w:val="rvps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CD7ADD"/>
  </w:style>
  <w:style w:type="character" w:customStyle="1" w:styleId="rvts11">
    <w:name w:val="rvts11"/>
    <w:basedOn w:val="a0"/>
    <w:rsid w:val="00CD7ADD"/>
  </w:style>
  <w:style w:type="paragraph" w:customStyle="1" w:styleId="rvps11">
    <w:name w:val="rvps11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CD7ADD"/>
  </w:style>
  <w:style w:type="paragraph" w:customStyle="1" w:styleId="rvps13">
    <w:name w:val="rvps13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unhideWhenUsed/>
    <w:rsid w:val="003C174A"/>
    <w:pPr>
      <w:spacing w:after="120"/>
      <w:ind w:left="283"/>
    </w:pPr>
    <w:rPr>
      <w:sz w:val="28"/>
      <w:lang w:val="uk-UA" w:eastAsia="en-US"/>
    </w:rPr>
  </w:style>
  <w:style w:type="character" w:customStyle="1" w:styleId="af2">
    <w:name w:val="Основний текст з відступом Знак"/>
    <w:basedOn w:val="a0"/>
    <w:link w:val="af1"/>
    <w:rsid w:val="003C174A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Strong"/>
    <w:basedOn w:val="a0"/>
    <w:qFormat/>
    <w:rsid w:val="000E2D3D"/>
    <w:rPr>
      <w:rFonts w:cs="Times New Roman"/>
      <w:b/>
      <w:bCs/>
    </w:rPr>
  </w:style>
  <w:style w:type="paragraph" w:customStyle="1" w:styleId="rvps17">
    <w:name w:val="rvps17"/>
    <w:basedOn w:val="a"/>
    <w:rsid w:val="003D07A2"/>
    <w:pPr>
      <w:spacing w:before="100" w:beforeAutospacing="1" w:after="100" w:afterAutospacing="1"/>
    </w:pPr>
    <w:rPr>
      <w:lang w:val="uk-UA" w:eastAsia="uk-UA"/>
    </w:rPr>
  </w:style>
  <w:style w:type="character" w:customStyle="1" w:styleId="rvts64">
    <w:name w:val="rvts64"/>
    <w:basedOn w:val="a0"/>
    <w:rsid w:val="003D07A2"/>
  </w:style>
  <w:style w:type="character" w:customStyle="1" w:styleId="rvts78">
    <w:name w:val="rvts78"/>
    <w:basedOn w:val="a0"/>
    <w:rsid w:val="0087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23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96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4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7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6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63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olodselrad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7489-A81F-4DEE-B4EB-D440DD2E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2020</CharactersWithSpaces>
  <SharedDoc>false</SharedDoc>
  <HLinks>
    <vt:vector size="30" baseType="variant">
      <vt:variant>
        <vt:i4>4325441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n109</vt:lpwstr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7340145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n105</vt:lpwstr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http://zakon0.rada.gov.ua/laws/show/2269-12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User</cp:lastModifiedBy>
  <cp:revision>21</cp:revision>
  <cp:lastPrinted>2020-01-22T12:37:00Z</cp:lastPrinted>
  <dcterms:created xsi:type="dcterms:W3CDTF">2020-01-22T07:52:00Z</dcterms:created>
  <dcterms:modified xsi:type="dcterms:W3CDTF">2020-05-25T05:31:00Z</dcterms:modified>
</cp:coreProperties>
</file>